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64"/>
          <w:tab w:val="left" w:pos="6752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合同签订审批表</w:t>
      </w:r>
      <w:bookmarkEnd w:id="0"/>
    </w:p>
    <w:p>
      <w:pPr>
        <w:tabs>
          <w:tab w:val="left" w:pos="5064"/>
          <w:tab w:val="left" w:pos="6752"/>
        </w:tabs>
        <w:jc w:val="right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时间：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年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月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日</w:t>
      </w:r>
    </w:p>
    <w:tbl>
      <w:tblPr>
        <w:tblStyle w:val="3"/>
        <w:tblW w:w="87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0"/>
        <w:gridCol w:w="1213"/>
        <w:gridCol w:w="553"/>
        <w:gridCol w:w="1114"/>
        <w:gridCol w:w="1416"/>
        <w:gridCol w:w="994"/>
        <w:gridCol w:w="1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合同名称</w:t>
            </w:r>
          </w:p>
        </w:tc>
        <w:tc>
          <w:tcPr>
            <w:tcW w:w="28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合同编号</w:t>
            </w:r>
          </w:p>
        </w:tc>
        <w:tc>
          <w:tcPr>
            <w:tcW w:w="26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经办部门</w:t>
            </w:r>
          </w:p>
        </w:tc>
        <w:tc>
          <w:tcPr>
            <w:tcW w:w="17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合同份数</w:t>
            </w:r>
          </w:p>
        </w:tc>
        <w:tc>
          <w:tcPr>
            <w:tcW w:w="14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经办人</w:t>
            </w:r>
          </w:p>
        </w:tc>
        <w:tc>
          <w:tcPr>
            <w:tcW w:w="16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18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合同内容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签订单位</w:t>
            </w:r>
          </w:p>
        </w:tc>
        <w:tc>
          <w:tcPr>
            <w:tcW w:w="57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起止时间</w:t>
            </w:r>
          </w:p>
        </w:tc>
        <w:tc>
          <w:tcPr>
            <w:tcW w:w="57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标的金额</w:t>
            </w:r>
          </w:p>
        </w:tc>
        <w:tc>
          <w:tcPr>
            <w:tcW w:w="57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合同所附材料</w:t>
            </w:r>
          </w:p>
        </w:tc>
        <w:tc>
          <w:tcPr>
            <w:tcW w:w="57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9" w:hRule="atLeast"/>
        </w:trPr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项目概述</w:t>
            </w:r>
          </w:p>
        </w:tc>
        <w:tc>
          <w:tcPr>
            <w:tcW w:w="693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left="480" w:hanging="480" w:hanging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申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lang w:val="en-US" w:eastAsia="zh-CN"/>
              </w:rPr>
              <w:t>购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部门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693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</w:trPr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lang w:val="en-US" w:eastAsia="zh-CN"/>
              </w:rPr>
              <w:t>法务审核情况（党政办公室）</w:t>
            </w:r>
          </w:p>
        </w:tc>
        <w:tc>
          <w:tcPr>
            <w:tcW w:w="693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96" w:hRule="atLeast"/>
        </w:trPr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lang w:val="en-US" w:eastAsia="zh-CN"/>
              </w:rPr>
              <w:t>财务处（审计处）意见</w:t>
            </w:r>
          </w:p>
        </w:tc>
        <w:tc>
          <w:tcPr>
            <w:tcW w:w="693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lang w:val="en-US" w:eastAsia="zh-CN"/>
              </w:rPr>
              <w:t>申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购部门分管校领导意见</w:t>
            </w:r>
          </w:p>
        </w:tc>
        <w:tc>
          <w:tcPr>
            <w:tcW w:w="693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主要领导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693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4" w:hRule="atLeast"/>
        </w:trPr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备注</w:t>
            </w:r>
          </w:p>
        </w:tc>
        <w:tc>
          <w:tcPr>
            <w:tcW w:w="693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pacing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部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门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pacing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于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pacing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pacing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月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pacing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取走合同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pacing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件___份。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pacing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部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门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pacing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于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pacing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pacing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月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pacing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取走合同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pacing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sz w:val="24"/>
                <w:szCs w:val="24"/>
                <w:vertAlign w:val="baseline"/>
              </w:rPr>
              <w:t>件___份。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931BE"/>
    <w:rsid w:val="177E7664"/>
    <w:rsid w:val="2C0D12C0"/>
    <w:rsid w:val="345C7E91"/>
    <w:rsid w:val="3D954F77"/>
    <w:rsid w:val="4EB931BE"/>
    <w:rsid w:val="6A68167B"/>
    <w:rsid w:val="76C8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2020-11-16T06:50:00Z</dcterms:created>
  <dc:creator>上进青年</dc:creator>
  <cp:lastModifiedBy>上进青年</cp:lastModifiedBy>
  <cp:lastPrinted>2020-11-25T09:09:52Z</cp:lastPrinted>
  <dcterms:modified xsi:type="dcterms:W3CDTF">2020-11-25T09:14:54Z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